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9E" w:rsidRPr="00A00D9E" w:rsidRDefault="00A00D9E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0D9E" w:rsidRPr="00A00D9E" w:rsidRDefault="00A00D9E" w:rsidP="00A00D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УТВЕРЖДАЮ </w:t>
      </w:r>
    </w:p>
    <w:p w:rsidR="00A00D9E" w:rsidRDefault="00A00D9E" w:rsidP="00A00D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Генеральный 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директор </w:t>
      </w:r>
    </w:p>
    <w:p w:rsidR="00A00D9E" w:rsidRPr="00A00D9E" w:rsidRDefault="00A00D9E" w:rsidP="00A00D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Печковская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Наталья Юрьевна</w:t>
      </w:r>
    </w:p>
    <w:p w:rsidR="00A00D9E" w:rsidRPr="00A00D9E" w:rsidRDefault="00A00D9E" w:rsidP="00A00D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14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июля 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>201</w:t>
      </w: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года </w:t>
      </w:r>
    </w:p>
    <w:p w:rsidR="00A00D9E" w:rsidRDefault="00A00D9E" w:rsidP="00A0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0D9E" w:rsidRDefault="00A00D9E" w:rsidP="00A0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0D9E" w:rsidRDefault="00A00D9E" w:rsidP="00A0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0D9E" w:rsidRDefault="00A00D9E" w:rsidP="00A0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00D9E" w:rsidRDefault="00A00D9E" w:rsidP="00A0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340014" w:rsidRPr="00340014" w:rsidRDefault="00A00D9E" w:rsidP="00340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00D9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Политика</w:t>
      </w:r>
      <w:r w:rsidR="00ED459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340014" w:rsidRPr="00A00D9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 работе с по</w:t>
      </w:r>
      <w:r w:rsidR="0034001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купателями</w:t>
      </w:r>
      <w:r w:rsidR="00340014" w:rsidRPr="00A00D9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товаров </w:t>
      </w:r>
    </w:p>
    <w:p w:rsidR="00A00D9E" w:rsidRPr="00A00D9E" w:rsidRDefault="00ED459A" w:rsidP="00A00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БрянскСпиртПром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A00D9E" w:rsidRDefault="00A00D9E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A0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ED459A" w:rsidRDefault="00ED459A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00D9E" w:rsidRPr="00A00D9E" w:rsidRDefault="00194A7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>. Принципы отбора по</w:t>
      </w:r>
      <w:r w:rsidR="00ED459A">
        <w:rPr>
          <w:rFonts w:ascii="Times New Roman" w:hAnsi="Times New Roman" w:cs="Times New Roman"/>
          <w:b/>
          <w:bCs/>
          <w:sz w:val="23"/>
          <w:szCs w:val="23"/>
        </w:rPr>
        <w:t>купателей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 и порядок взаимодействия с по</w:t>
      </w:r>
      <w:r w:rsidR="00ED459A">
        <w:rPr>
          <w:rFonts w:ascii="Times New Roman" w:hAnsi="Times New Roman" w:cs="Times New Roman"/>
          <w:b/>
          <w:bCs/>
          <w:sz w:val="23"/>
          <w:szCs w:val="23"/>
        </w:rPr>
        <w:t>купателями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 при поставке товаров </w:t>
      </w:r>
    </w:p>
    <w:p w:rsidR="00A00D9E" w:rsidRPr="00A00D9E" w:rsidRDefault="00194A7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>.1. Принципы выбора по</w:t>
      </w:r>
      <w:r w:rsidR="00ED459A">
        <w:rPr>
          <w:rFonts w:ascii="Times New Roman" w:hAnsi="Times New Roman" w:cs="Times New Roman"/>
          <w:b/>
          <w:bCs/>
          <w:sz w:val="23"/>
          <w:szCs w:val="23"/>
        </w:rPr>
        <w:t>купателя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, действующие в Компании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</w:t>
      </w: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Единые стандарты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Компания осуществляет отбор По</w:t>
      </w:r>
      <w:r w:rsidR="00ED459A">
        <w:rPr>
          <w:rFonts w:ascii="Times New Roman" w:hAnsi="Times New Roman" w:cs="Times New Roman"/>
          <w:sz w:val="23"/>
          <w:szCs w:val="23"/>
        </w:rPr>
        <w:t>купателей</w:t>
      </w:r>
      <w:r w:rsidRPr="00A00D9E">
        <w:rPr>
          <w:rFonts w:ascii="Times New Roman" w:hAnsi="Times New Roman" w:cs="Times New Roman"/>
          <w:sz w:val="23"/>
          <w:szCs w:val="23"/>
        </w:rPr>
        <w:t xml:space="preserve"> на основании единых критериев, сформированных исходя из целей экономической эффективности. Не допускается отказ от заключения договора поставки по основаниям, не предусмотренным законодательством РФ и настоящей Политикой.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</w:t>
      </w: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Прозрачность и открытость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В процессе взаимодействия с По</w:t>
      </w:r>
      <w:r w:rsidR="00ED459A">
        <w:rPr>
          <w:rFonts w:ascii="Times New Roman" w:hAnsi="Times New Roman" w:cs="Times New Roman"/>
          <w:sz w:val="23"/>
          <w:szCs w:val="23"/>
        </w:rPr>
        <w:t>купателями</w:t>
      </w:r>
      <w:r w:rsidRPr="00A00D9E">
        <w:rPr>
          <w:rFonts w:ascii="Times New Roman" w:hAnsi="Times New Roman" w:cs="Times New Roman"/>
          <w:sz w:val="23"/>
          <w:szCs w:val="23"/>
        </w:rPr>
        <w:t xml:space="preserve"> Компания обеспечивает им доступ к информации о принципах выбора По</w:t>
      </w:r>
      <w:r w:rsidR="00ED459A">
        <w:rPr>
          <w:rFonts w:ascii="Times New Roman" w:hAnsi="Times New Roman" w:cs="Times New Roman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sz w:val="23"/>
          <w:szCs w:val="23"/>
        </w:rPr>
        <w:t xml:space="preserve">, к проекту договора поставки, а также к другой существенной для сотрудничества информации, размещенной на официальном сайте Компании.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</w:t>
      </w: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Конфиденциальность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D9E">
        <w:rPr>
          <w:rFonts w:ascii="Times New Roman" w:hAnsi="Times New Roman" w:cs="Times New Roman"/>
          <w:sz w:val="23"/>
          <w:szCs w:val="23"/>
        </w:rPr>
        <w:t>Руководствуясь принципами прозрачности и открытости во взаимоотношениях с По</w:t>
      </w:r>
      <w:r w:rsidR="00ED459A">
        <w:rPr>
          <w:rFonts w:ascii="Times New Roman" w:hAnsi="Times New Roman" w:cs="Times New Roman"/>
          <w:sz w:val="23"/>
          <w:szCs w:val="23"/>
        </w:rPr>
        <w:t>купателями</w:t>
      </w:r>
      <w:r w:rsidRPr="00A00D9E">
        <w:rPr>
          <w:rFonts w:ascii="Times New Roman" w:hAnsi="Times New Roman" w:cs="Times New Roman"/>
          <w:sz w:val="23"/>
          <w:szCs w:val="23"/>
        </w:rPr>
        <w:t>, Компания признает право По</w:t>
      </w:r>
      <w:r w:rsidR="00ED459A">
        <w:rPr>
          <w:rFonts w:ascii="Times New Roman" w:hAnsi="Times New Roman" w:cs="Times New Roman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sz w:val="23"/>
          <w:szCs w:val="23"/>
        </w:rPr>
        <w:t xml:space="preserve"> на коммерческую тайну и конфиденциальность предоставленной им Компании информации. </w:t>
      </w:r>
      <w:r w:rsidRPr="00A00D9E">
        <w:rPr>
          <w:rFonts w:ascii="Times New Roman" w:hAnsi="Times New Roman" w:cs="Times New Roman"/>
          <w:sz w:val="20"/>
          <w:szCs w:val="20"/>
        </w:rPr>
        <w:t xml:space="preserve"> </w:t>
      </w:r>
      <w:r w:rsidR="00BE46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</w:t>
      </w: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Эффективность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Компания стремится реализовывать </w:t>
      </w:r>
      <w:r w:rsidR="00ED459A">
        <w:rPr>
          <w:rFonts w:ascii="Times New Roman" w:hAnsi="Times New Roman" w:cs="Times New Roman"/>
          <w:sz w:val="23"/>
          <w:szCs w:val="23"/>
        </w:rPr>
        <w:t>Покупателям</w:t>
      </w:r>
      <w:r w:rsidRPr="00A00D9E">
        <w:rPr>
          <w:rFonts w:ascii="Times New Roman" w:hAnsi="Times New Roman" w:cs="Times New Roman"/>
          <w:sz w:val="23"/>
          <w:szCs w:val="23"/>
        </w:rPr>
        <w:t xml:space="preserve"> качественные товары по экономически обоснованным ценам путем отбора наиболее выгодных условий сотрудничества с По</w:t>
      </w:r>
      <w:r w:rsidR="00ED459A">
        <w:rPr>
          <w:rFonts w:ascii="Times New Roman" w:hAnsi="Times New Roman" w:cs="Times New Roman"/>
          <w:sz w:val="23"/>
          <w:szCs w:val="23"/>
        </w:rPr>
        <w:t>купателями</w:t>
      </w:r>
      <w:r w:rsidRPr="00A00D9E">
        <w:rPr>
          <w:rFonts w:ascii="Times New Roman" w:hAnsi="Times New Roman" w:cs="Times New Roman"/>
          <w:sz w:val="23"/>
          <w:szCs w:val="23"/>
        </w:rPr>
        <w:t xml:space="preserve">. Компания прилагает все усилия, чтобы оптимизировать издержки на этапах поставки товаров. </w:t>
      </w:r>
    </w:p>
    <w:p w:rsidR="00ED459A" w:rsidRPr="00A00D9E" w:rsidRDefault="00ED459A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</w:t>
      </w: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Разумная предусмотрительность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В пределах возможного и должного Компания осуществляет проверку По</w:t>
      </w:r>
      <w:r w:rsidR="00ED459A">
        <w:rPr>
          <w:rFonts w:ascii="Times New Roman" w:hAnsi="Times New Roman" w:cs="Times New Roman"/>
          <w:sz w:val="23"/>
          <w:szCs w:val="23"/>
        </w:rPr>
        <w:t>купателей</w:t>
      </w:r>
      <w:r w:rsidRPr="00A00D9E">
        <w:rPr>
          <w:rFonts w:ascii="Times New Roman" w:hAnsi="Times New Roman" w:cs="Times New Roman"/>
          <w:sz w:val="23"/>
          <w:szCs w:val="23"/>
        </w:rPr>
        <w:t xml:space="preserve"> на предмет добросовестности По</w:t>
      </w:r>
      <w:r w:rsidR="00B3729A">
        <w:rPr>
          <w:rFonts w:ascii="Times New Roman" w:hAnsi="Times New Roman" w:cs="Times New Roman"/>
          <w:sz w:val="23"/>
          <w:szCs w:val="23"/>
        </w:rPr>
        <w:t>купателей</w:t>
      </w:r>
      <w:r w:rsidRPr="00A00D9E">
        <w:rPr>
          <w:rFonts w:ascii="Times New Roman" w:hAnsi="Times New Roman" w:cs="Times New Roman"/>
          <w:sz w:val="23"/>
          <w:szCs w:val="23"/>
        </w:rPr>
        <w:t xml:space="preserve"> и соблюдения ими требований законодательства Российской Федерации, в том числе, но не исключительно требований Таможенного союза и пр. При этом при выборе контрагента предпочтение отдается тем По</w:t>
      </w:r>
      <w:r w:rsidR="00B3729A">
        <w:rPr>
          <w:rFonts w:ascii="Times New Roman" w:hAnsi="Times New Roman" w:cs="Times New Roman"/>
          <w:sz w:val="23"/>
          <w:szCs w:val="23"/>
        </w:rPr>
        <w:t>купателям</w:t>
      </w:r>
      <w:r w:rsidRPr="00A00D9E">
        <w:rPr>
          <w:rFonts w:ascii="Times New Roman" w:hAnsi="Times New Roman" w:cs="Times New Roman"/>
          <w:sz w:val="23"/>
          <w:szCs w:val="23"/>
        </w:rPr>
        <w:t xml:space="preserve">, которые осуществляют торговую деятельность достаточно длительное время и зарекомендовали себя на рынке как надежные партнеры, ориентированные на долгосрочное сотрудничество с </w:t>
      </w:r>
      <w:r w:rsidR="00B3729A">
        <w:rPr>
          <w:rFonts w:ascii="Times New Roman" w:hAnsi="Times New Roman" w:cs="Times New Roman"/>
          <w:sz w:val="23"/>
          <w:szCs w:val="23"/>
        </w:rPr>
        <w:t>поставщиками</w:t>
      </w:r>
      <w:r w:rsidRPr="00A00D9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00D9E" w:rsidRPr="00A00D9E" w:rsidRDefault="00194A7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>.2. Начало сотрудничества: процедура работы с коммерческими предложениями, процесс выбора По</w:t>
      </w:r>
      <w:r w:rsidR="00B3729A">
        <w:rPr>
          <w:rFonts w:ascii="Times New Roman" w:hAnsi="Times New Roman" w:cs="Times New Roman"/>
          <w:b/>
          <w:bCs/>
          <w:sz w:val="23"/>
          <w:szCs w:val="23"/>
        </w:rPr>
        <w:t>купателя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Существует два основных способа определения По</w:t>
      </w:r>
      <w:r w:rsidR="00B3729A">
        <w:rPr>
          <w:rFonts w:ascii="Times New Roman" w:hAnsi="Times New Roman" w:cs="Times New Roman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b/>
          <w:bCs/>
          <w:sz w:val="23"/>
          <w:szCs w:val="23"/>
        </w:rPr>
        <w:t>(1) Компания самостоятельно осуществляет поиск потенциальных По</w:t>
      </w:r>
      <w:r w:rsidR="00B3729A">
        <w:rPr>
          <w:rFonts w:ascii="Times New Roman" w:hAnsi="Times New Roman" w:cs="Times New Roman"/>
          <w:b/>
          <w:bCs/>
          <w:sz w:val="23"/>
          <w:szCs w:val="23"/>
        </w:rPr>
        <w:t>купателей</w:t>
      </w:r>
      <w:r w:rsidRPr="00A00D9E">
        <w:rPr>
          <w:rFonts w:ascii="Times New Roman" w:hAnsi="Times New Roman" w:cs="Times New Roman"/>
          <w:sz w:val="23"/>
          <w:szCs w:val="23"/>
        </w:rPr>
        <w:t xml:space="preserve">,  в следующих случаях: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Если товары не представлены </w:t>
      </w:r>
      <w:r w:rsidR="00B3729A">
        <w:rPr>
          <w:rFonts w:ascii="Times New Roman" w:hAnsi="Times New Roman" w:cs="Times New Roman"/>
          <w:sz w:val="23"/>
          <w:szCs w:val="23"/>
        </w:rPr>
        <w:t>у Покупателя</w:t>
      </w:r>
      <w:r w:rsidRPr="00A00D9E">
        <w:rPr>
          <w:rFonts w:ascii="Times New Roman" w:hAnsi="Times New Roman" w:cs="Times New Roman"/>
          <w:sz w:val="23"/>
          <w:szCs w:val="23"/>
        </w:rPr>
        <w:t xml:space="preserve">, но потребность в них существует, либо представлены, но требуется увеличение объемов поставляемых товаров. </w:t>
      </w:r>
    </w:p>
    <w:p w:rsidR="00A00D9E" w:rsidRPr="00A00D9E" w:rsidRDefault="00B3729A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Возникновения </w:t>
      </w:r>
      <w:r w:rsidR="00A00D9E" w:rsidRPr="00A00D9E">
        <w:rPr>
          <w:rFonts w:ascii="Times New Roman" w:hAnsi="Times New Roman" w:cs="Times New Roman"/>
          <w:sz w:val="23"/>
          <w:szCs w:val="23"/>
        </w:rPr>
        <w:t>потребности в поиске потенциальных по</w:t>
      </w:r>
      <w:r>
        <w:rPr>
          <w:rFonts w:ascii="Times New Roman" w:hAnsi="Times New Roman" w:cs="Times New Roman"/>
          <w:sz w:val="23"/>
          <w:szCs w:val="23"/>
        </w:rPr>
        <w:t>купателей</w:t>
      </w:r>
      <w:r w:rsidR="00A00D9E" w:rsidRPr="00A00D9E">
        <w:rPr>
          <w:rFonts w:ascii="Times New Roman" w:hAnsi="Times New Roman" w:cs="Times New Roman"/>
          <w:sz w:val="23"/>
          <w:szCs w:val="23"/>
        </w:rPr>
        <w:t xml:space="preserve"> в иных случаях.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При этом Компания производит подбор По</w:t>
      </w:r>
      <w:r w:rsidR="00B3729A">
        <w:rPr>
          <w:rFonts w:ascii="Times New Roman" w:hAnsi="Times New Roman" w:cs="Times New Roman"/>
          <w:sz w:val="23"/>
          <w:szCs w:val="23"/>
        </w:rPr>
        <w:t>купателей</w:t>
      </w:r>
      <w:r w:rsidRPr="00A00D9E">
        <w:rPr>
          <w:rFonts w:ascii="Times New Roman" w:hAnsi="Times New Roman" w:cs="Times New Roman"/>
          <w:sz w:val="23"/>
          <w:szCs w:val="23"/>
        </w:rPr>
        <w:t xml:space="preserve"> путем поиска в открытых источниках и в базе коммерческих предложений, поступающих в Компанию</w:t>
      </w:r>
      <w:r w:rsidR="00B3729A">
        <w:rPr>
          <w:rFonts w:ascii="Times New Roman" w:hAnsi="Times New Roman" w:cs="Times New Roman"/>
          <w:sz w:val="23"/>
          <w:szCs w:val="23"/>
        </w:rPr>
        <w:t>.</w:t>
      </w:r>
      <w:r w:rsidRPr="00A00D9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C666A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(2) По</w:t>
      </w:r>
      <w:r w:rsidR="005C666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купатель сам</w:t>
      </w:r>
      <w:r w:rsidRPr="00A00D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инициирует сотрудничество с Компанией 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через отправку коммерческого предложения. </w:t>
      </w:r>
    </w:p>
    <w:p w:rsidR="00194A7C" w:rsidRPr="00340014" w:rsidRDefault="005C666A" w:rsidP="00194A7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D9E">
        <w:rPr>
          <w:rFonts w:ascii="Times New Roman" w:hAnsi="Times New Roman" w:cs="Times New Roman"/>
          <w:sz w:val="23"/>
          <w:szCs w:val="23"/>
        </w:rPr>
        <w:t>По</w:t>
      </w:r>
      <w:r>
        <w:rPr>
          <w:rFonts w:ascii="Times New Roman" w:hAnsi="Times New Roman" w:cs="Times New Roman"/>
          <w:sz w:val="23"/>
          <w:szCs w:val="23"/>
        </w:rPr>
        <w:t>купатели</w:t>
      </w:r>
      <w:r w:rsidRPr="00A00D9E">
        <w:rPr>
          <w:rFonts w:ascii="Times New Roman" w:hAnsi="Times New Roman" w:cs="Times New Roman"/>
          <w:sz w:val="23"/>
          <w:szCs w:val="23"/>
        </w:rPr>
        <w:t xml:space="preserve"> могут отправить коммерческое предложение</w:t>
      </w:r>
      <w:r>
        <w:rPr>
          <w:rFonts w:ascii="Times New Roman" w:hAnsi="Times New Roman" w:cs="Times New Roman"/>
          <w:sz w:val="23"/>
          <w:szCs w:val="23"/>
        </w:rPr>
        <w:t xml:space="preserve"> по адресу</w:t>
      </w:r>
      <w:r w:rsidRPr="00A00D9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места нахождения</w:t>
      </w:r>
      <w:r w:rsidRPr="005C666A">
        <w:rPr>
          <w:rFonts w:ascii="Times New Roman" w:hAnsi="Times New Roman" w:cs="Times New Roman"/>
          <w:sz w:val="23"/>
          <w:szCs w:val="23"/>
        </w:rPr>
        <w:t xml:space="preserve"> </w:t>
      </w:r>
      <w:r w:rsidRPr="00A00D9E">
        <w:rPr>
          <w:rFonts w:ascii="Times New Roman" w:hAnsi="Times New Roman" w:cs="Times New Roman"/>
          <w:sz w:val="23"/>
          <w:szCs w:val="23"/>
        </w:rPr>
        <w:t>Компании:</w:t>
      </w:r>
      <w:r w:rsidR="00BF51F7">
        <w:rPr>
          <w:rFonts w:ascii="Times New Roman" w:hAnsi="Times New Roman" w:cs="Times New Roman"/>
          <w:sz w:val="23"/>
          <w:szCs w:val="23"/>
        </w:rPr>
        <w:t xml:space="preserve"> </w:t>
      </w:r>
      <w:r w:rsidR="00194A7C" w:rsidRPr="00194A7C">
        <w:rPr>
          <w:rFonts w:ascii="Times New Roman" w:hAnsi="Times New Roman" w:cs="Times New Roman"/>
          <w:b/>
          <w:sz w:val="24"/>
          <w:szCs w:val="24"/>
        </w:rPr>
        <w:t>241050, г</w:t>
      </w:r>
      <w:r w:rsidR="00340014">
        <w:rPr>
          <w:rFonts w:ascii="Times New Roman" w:hAnsi="Times New Roman" w:cs="Times New Roman"/>
          <w:b/>
          <w:sz w:val="24"/>
          <w:szCs w:val="24"/>
        </w:rPr>
        <w:t>. Брянск, бульвар Гагарина, д.14</w:t>
      </w:r>
      <w:r w:rsidR="00340014" w:rsidRPr="00340014">
        <w:rPr>
          <w:rFonts w:ascii="Times New Roman" w:hAnsi="Times New Roman" w:cs="Times New Roman"/>
          <w:b/>
          <w:sz w:val="24"/>
          <w:szCs w:val="24"/>
        </w:rPr>
        <w:t>.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Компания вправе запросить у По</w:t>
      </w:r>
      <w:r w:rsidR="00BF51F7">
        <w:rPr>
          <w:rFonts w:ascii="Times New Roman" w:hAnsi="Times New Roman" w:cs="Times New Roman"/>
          <w:color w:val="000000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дополнительную информацию о нем.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>Отбор По</w:t>
      </w:r>
      <w:r w:rsidR="00BF51F7">
        <w:rPr>
          <w:rFonts w:ascii="Times New Roman" w:hAnsi="Times New Roman" w:cs="Times New Roman"/>
          <w:color w:val="000000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производится на основании совокупной оценки коммерческого предложения, в том числе в части: предлагаемых цен, возможных объемов и частоты поставок, географии поставок и логистики.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Срок рассмотрения коммерческого предложения и принятие решения по нему составляет не более </w:t>
      </w:r>
      <w:r w:rsidR="00BF51F7">
        <w:rPr>
          <w:rFonts w:ascii="Times New Roman" w:hAnsi="Times New Roman" w:cs="Times New Roman"/>
          <w:b/>
          <w:bCs/>
          <w:color w:val="000000"/>
          <w:sz w:val="23"/>
          <w:szCs w:val="23"/>
        </w:rPr>
        <w:t>30</w:t>
      </w:r>
      <w:r w:rsidRPr="00A00D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календарных дней 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со дня получения Компанией соответствующего запроса. В связи с этим отсутствует необходимость дублировать предложение в течение вышеуказанного срока.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По результатам рассмотрения на электронный адрес отправителя направляется письмо, извещающее о принятом Компанией решении.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Если по коммерческому предложению принимается положительное решение, дальнейшие контакты осуществляются через сотрудника коммерческого подразделения, направившего ответ, в котором будет содержаться необходимая контактная информация.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Все поступившие в Компанию коммерческие предложения сохраняются в базе коммерческих предложений. При возникновении у Компании потребности в альтернативных </w:t>
      </w:r>
      <w:r w:rsidR="004945B1">
        <w:rPr>
          <w:rFonts w:ascii="Times New Roman" w:hAnsi="Times New Roman" w:cs="Times New Roman"/>
          <w:color w:val="000000"/>
          <w:sz w:val="23"/>
          <w:szCs w:val="23"/>
        </w:rPr>
        <w:t>Покупателях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поступившие коммерческие предложения могут быть рассмотрены повторно в соответствии с настоящей Политикой.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00D9E" w:rsidRPr="00A00D9E" w:rsidRDefault="00194A7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</w:t>
      </w:r>
      <w:r w:rsidR="00A00D9E" w:rsidRPr="00A00D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.3. Критерии отбора По</w:t>
      </w:r>
      <w:r w:rsidR="004945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купателей</w:t>
      </w:r>
      <w:r w:rsidR="00A00D9E" w:rsidRPr="00A00D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>При выборе По</w:t>
      </w:r>
      <w:r w:rsidR="004945B1">
        <w:rPr>
          <w:rFonts w:ascii="Times New Roman" w:hAnsi="Times New Roman" w:cs="Times New Roman"/>
          <w:color w:val="000000"/>
          <w:sz w:val="23"/>
          <w:szCs w:val="23"/>
        </w:rPr>
        <w:t>купателей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Компания руководствуется следующими критериями: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(1) </w:t>
      </w:r>
      <w:r w:rsidRPr="00A00D9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Правовое положение и репутация По</w:t>
      </w:r>
      <w:r w:rsidR="004945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> По</w:t>
      </w:r>
      <w:r w:rsidR="00087677">
        <w:rPr>
          <w:rFonts w:ascii="Times New Roman" w:hAnsi="Times New Roman" w:cs="Times New Roman"/>
          <w:color w:val="000000"/>
          <w:sz w:val="23"/>
          <w:szCs w:val="23"/>
        </w:rPr>
        <w:t>купатель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зарегистрирован в установленном порядке в качестве юридического лица или индивидуального предпринимателя;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 </w:t>
      </w:r>
      <w:r w:rsidR="00087677" w:rsidRPr="00A00D9E">
        <w:rPr>
          <w:rFonts w:ascii="Times New Roman" w:hAnsi="Times New Roman" w:cs="Times New Roman"/>
          <w:color w:val="000000"/>
          <w:sz w:val="23"/>
          <w:szCs w:val="23"/>
        </w:rPr>
        <w:t>По</w:t>
      </w:r>
      <w:r w:rsidR="00087677">
        <w:rPr>
          <w:rFonts w:ascii="Times New Roman" w:hAnsi="Times New Roman" w:cs="Times New Roman"/>
          <w:color w:val="000000"/>
          <w:sz w:val="23"/>
          <w:szCs w:val="23"/>
        </w:rPr>
        <w:t>купатель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не находится в стадии ликвидации;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 В отношении </w:t>
      </w:r>
      <w:r w:rsidR="00087677" w:rsidRPr="00A00D9E">
        <w:rPr>
          <w:rFonts w:ascii="Times New Roman" w:hAnsi="Times New Roman" w:cs="Times New Roman"/>
          <w:color w:val="000000"/>
          <w:sz w:val="23"/>
          <w:szCs w:val="23"/>
        </w:rPr>
        <w:t>По</w:t>
      </w:r>
      <w:r w:rsidR="00087677">
        <w:rPr>
          <w:rFonts w:ascii="Times New Roman" w:hAnsi="Times New Roman" w:cs="Times New Roman"/>
          <w:color w:val="000000"/>
          <w:sz w:val="23"/>
          <w:szCs w:val="23"/>
        </w:rPr>
        <w:t>купателя</w:t>
      </w:r>
      <w:r w:rsidR="00087677"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00D9E">
        <w:rPr>
          <w:rFonts w:ascii="Times New Roman" w:hAnsi="Times New Roman" w:cs="Times New Roman"/>
          <w:color w:val="000000"/>
          <w:sz w:val="23"/>
          <w:szCs w:val="23"/>
        </w:rPr>
        <w:t xml:space="preserve">не введены (не открыты) процедуры банкротства;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Отсутствие фактов неисполнения или ненадлежащего исполнения </w:t>
      </w:r>
      <w:r w:rsidR="00087677" w:rsidRPr="00A00D9E">
        <w:rPr>
          <w:rFonts w:ascii="Times New Roman" w:hAnsi="Times New Roman" w:cs="Times New Roman"/>
          <w:color w:val="000000"/>
          <w:sz w:val="23"/>
          <w:szCs w:val="23"/>
        </w:rPr>
        <w:t>По</w:t>
      </w:r>
      <w:r w:rsidR="00087677">
        <w:rPr>
          <w:rFonts w:ascii="Times New Roman" w:hAnsi="Times New Roman" w:cs="Times New Roman"/>
          <w:color w:val="000000"/>
          <w:sz w:val="23"/>
          <w:szCs w:val="23"/>
        </w:rPr>
        <w:t>купателем</w:t>
      </w:r>
      <w:r w:rsidRPr="00A00D9E">
        <w:rPr>
          <w:rFonts w:ascii="Times New Roman" w:hAnsi="Times New Roman" w:cs="Times New Roman"/>
          <w:sz w:val="23"/>
          <w:szCs w:val="23"/>
        </w:rPr>
        <w:t xml:space="preserve"> принятых на себя обязательств перед Компанией или другими участниками рынка;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Отсутствие информации о предъявлении к </w:t>
      </w:r>
      <w:r w:rsidR="00087677" w:rsidRPr="00A00D9E">
        <w:rPr>
          <w:rFonts w:ascii="Times New Roman" w:hAnsi="Times New Roman" w:cs="Times New Roman"/>
          <w:color w:val="000000"/>
          <w:sz w:val="23"/>
          <w:szCs w:val="23"/>
        </w:rPr>
        <w:t>По</w:t>
      </w:r>
      <w:r w:rsidR="00087677">
        <w:rPr>
          <w:rFonts w:ascii="Times New Roman" w:hAnsi="Times New Roman" w:cs="Times New Roman"/>
          <w:color w:val="000000"/>
          <w:sz w:val="23"/>
          <w:szCs w:val="23"/>
        </w:rPr>
        <w:t>купателю</w:t>
      </w:r>
      <w:r w:rsidRPr="00A00D9E">
        <w:rPr>
          <w:rFonts w:ascii="Times New Roman" w:hAnsi="Times New Roman" w:cs="Times New Roman"/>
          <w:sz w:val="23"/>
          <w:szCs w:val="23"/>
        </w:rPr>
        <w:t xml:space="preserve"> антимонопольными, налоговыми, таможенными и иными государственными органами претензий о нарушении требований законодательства, обязательных для исполнения Поставщиком. </w:t>
      </w:r>
    </w:p>
    <w:p w:rsidR="00087677" w:rsidRPr="00A00D9E" w:rsidRDefault="00087677" w:rsidP="000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 Наличие </w:t>
      </w:r>
      <w:r w:rsidRPr="00A00D9E">
        <w:rPr>
          <w:rFonts w:ascii="Times New Roman" w:hAnsi="Times New Roman" w:cs="Times New Roman"/>
          <w:sz w:val="23"/>
          <w:szCs w:val="23"/>
        </w:rPr>
        <w:t>у По</w:t>
      </w:r>
      <w:r>
        <w:rPr>
          <w:rFonts w:ascii="Times New Roman" w:hAnsi="Times New Roman" w:cs="Times New Roman"/>
          <w:sz w:val="23"/>
          <w:szCs w:val="23"/>
        </w:rPr>
        <w:t xml:space="preserve">купателя необходимой лицензии с остаточным </w:t>
      </w:r>
      <w:proofErr w:type="gramStart"/>
      <w:r>
        <w:rPr>
          <w:rFonts w:ascii="Times New Roman" w:hAnsi="Times New Roman" w:cs="Times New Roman"/>
          <w:sz w:val="23"/>
          <w:szCs w:val="23"/>
        </w:rPr>
        <w:t>сроком  действия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не менее года.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b/>
          <w:bCs/>
          <w:sz w:val="23"/>
          <w:szCs w:val="23"/>
        </w:rPr>
        <w:t>При выборе По</w:t>
      </w:r>
      <w:r w:rsidR="005136BF">
        <w:rPr>
          <w:rFonts w:ascii="Times New Roman" w:hAnsi="Times New Roman" w:cs="Times New Roman"/>
          <w:b/>
          <w:bCs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 преимуществами являются: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 Наличие у По</w:t>
      </w:r>
      <w:r w:rsidR="005136BF">
        <w:rPr>
          <w:rFonts w:ascii="Times New Roman" w:hAnsi="Times New Roman" w:cs="Times New Roman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sz w:val="23"/>
          <w:szCs w:val="23"/>
        </w:rPr>
        <w:t xml:space="preserve"> собственн</w:t>
      </w:r>
      <w:r w:rsidR="005136BF">
        <w:rPr>
          <w:rFonts w:ascii="Times New Roman" w:hAnsi="Times New Roman" w:cs="Times New Roman"/>
          <w:sz w:val="23"/>
          <w:szCs w:val="23"/>
        </w:rPr>
        <w:t>ых</w:t>
      </w:r>
      <w:r w:rsidRPr="00A00D9E">
        <w:rPr>
          <w:rFonts w:ascii="Times New Roman" w:hAnsi="Times New Roman" w:cs="Times New Roman"/>
          <w:sz w:val="23"/>
          <w:szCs w:val="23"/>
        </w:rPr>
        <w:t xml:space="preserve"> </w:t>
      </w:r>
      <w:r w:rsidR="005136BF">
        <w:rPr>
          <w:rFonts w:ascii="Times New Roman" w:hAnsi="Times New Roman" w:cs="Times New Roman"/>
          <w:sz w:val="23"/>
          <w:szCs w:val="23"/>
        </w:rPr>
        <w:t xml:space="preserve">складов и/или торговых </w:t>
      </w:r>
      <w:r w:rsidRPr="00A00D9E">
        <w:rPr>
          <w:rFonts w:ascii="Times New Roman" w:hAnsi="Times New Roman" w:cs="Times New Roman"/>
          <w:sz w:val="23"/>
          <w:szCs w:val="23"/>
        </w:rPr>
        <w:t>п</w:t>
      </w:r>
      <w:r w:rsidR="005136BF">
        <w:rPr>
          <w:rFonts w:ascii="Times New Roman" w:hAnsi="Times New Roman" w:cs="Times New Roman"/>
          <w:sz w:val="23"/>
          <w:szCs w:val="23"/>
        </w:rPr>
        <w:t>омещений</w:t>
      </w:r>
      <w:r w:rsidRPr="00A00D9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 По</w:t>
      </w:r>
      <w:r w:rsidR="005136BF">
        <w:rPr>
          <w:rFonts w:ascii="Times New Roman" w:hAnsi="Times New Roman" w:cs="Times New Roman"/>
          <w:sz w:val="23"/>
          <w:szCs w:val="23"/>
        </w:rPr>
        <w:t>купатель</w:t>
      </w:r>
      <w:r w:rsidRPr="00A00D9E">
        <w:rPr>
          <w:rFonts w:ascii="Times New Roman" w:hAnsi="Times New Roman" w:cs="Times New Roman"/>
          <w:sz w:val="23"/>
          <w:szCs w:val="23"/>
        </w:rPr>
        <w:t xml:space="preserve"> реализует товары в данной категории не менее года. </w:t>
      </w:r>
    </w:p>
    <w:p w:rsidR="00A00D9E" w:rsidRDefault="005136BF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</w:t>
      </w:r>
      <w:r w:rsidR="00A00D9E" w:rsidRPr="00A00D9E">
        <w:rPr>
          <w:rFonts w:ascii="Times New Roman" w:hAnsi="Times New Roman" w:cs="Times New Roman"/>
          <w:sz w:val="23"/>
          <w:szCs w:val="23"/>
        </w:rPr>
        <w:t xml:space="preserve">Наличие у </w:t>
      </w:r>
      <w:r w:rsidRPr="00A00D9E">
        <w:rPr>
          <w:rFonts w:ascii="Times New Roman" w:hAnsi="Times New Roman" w:cs="Times New Roman"/>
          <w:sz w:val="23"/>
          <w:szCs w:val="23"/>
        </w:rPr>
        <w:t>По</w:t>
      </w:r>
      <w:r>
        <w:rPr>
          <w:rFonts w:ascii="Times New Roman" w:hAnsi="Times New Roman" w:cs="Times New Roman"/>
          <w:sz w:val="23"/>
          <w:szCs w:val="23"/>
        </w:rPr>
        <w:t>купателя</w:t>
      </w:r>
      <w:r w:rsidR="00A00D9E" w:rsidRPr="00A00D9E">
        <w:rPr>
          <w:rFonts w:ascii="Times New Roman" w:hAnsi="Times New Roman" w:cs="Times New Roman"/>
          <w:sz w:val="23"/>
          <w:szCs w:val="23"/>
        </w:rPr>
        <w:t xml:space="preserve"> транспортно-логистических возможностей, позволяющих осуществлять самостоятельную доставку товаров до торговых объектов или распределительных центров Компании.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b/>
          <w:bCs/>
          <w:sz w:val="23"/>
          <w:szCs w:val="23"/>
        </w:rPr>
        <w:t>Основания отказа от сотрудничества с конкретным По</w:t>
      </w:r>
      <w:r w:rsidR="005136BF">
        <w:rPr>
          <w:rFonts w:ascii="Times New Roman" w:hAnsi="Times New Roman" w:cs="Times New Roman"/>
          <w:b/>
          <w:bCs/>
          <w:sz w:val="23"/>
          <w:szCs w:val="23"/>
        </w:rPr>
        <w:t>купателем</w:t>
      </w: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 </w:t>
      </w:r>
      <w:r w:rsidR="00BE4629">
        <w:rPr>
          <w:rFonts w:ascii="Times New Roman" w:hAnsi="Times New Roman" w:cs="Times New Roman"/>
          <w:sz w:val="23"/>
          <w:szCs w:val="23"/>
        </w:rPr>
        <w:t>Т</w:t>
      </w:r>
      <w:r w:rsidRPr="00A00D9E">
        <w:rPr>
          <w:rFonts w:ascii="Times New Roman" w:hAnsi="Times New Roman" w:cs="Times New Roman"/>
          <w:sz w:val="23"/>
          <w:szCs w:val="23"/>
        </w:rPr>
        <w:t>овары поставляются Компани</w:t>
      </w:r>
      <w:r w:rsidR="00BE4629">
        <w:rPr>
          <w:rFonts w:ascii="Times New Roman" w:hAnsi="Times New Roman" w:cs="Times New Roman"/>
          <w:sz w:val="23"/>
          <w:szCs w:val="23"/>
        </w:rPr>
        <w:t>ей</w:t>
      </w:r>
      <w:r w:rsidRPr="00A00D9E">
        <w:rPr>
          <w:rFonts w:ascii="Times New Roman" w:hAnsi="Times New Roman" w:cs="Times New Roman"/>
          <w:sz w:val="23"/>
          <w:szCs w:val="23"/>
        </w:rPr>
        <w:t xml:space="preserve"> в достаточном объеме другим По</w:t>
      </w:r>
      <w:r w:rsidR="00BE4629">
        <w:rPr>
          <w:rFonts w:ascii="Times New Roman" w:hAnsi="Times New Roman" w:cs="Times New Roman"/>
          <w:sz w:val="23"/>
          <w:szCs w:val="23"/>
        </w:rPr>
        <w:t>купателям</w:t>
      </w:r>
      <w:r w:rsidRPr="00A00D9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BE4629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> Несоответствие По</w:t>
      </w:r>
      <w:r w:rsidR="00087677">
        <w:rPr>
          <w:rFonts w:ascii="Times New Roman" w:hAnsi="Times New Roman" w:cs="Times New Roman"/>
          <w:sz w:val="23"/>
          <w:szCs w:val="23"/>
        </w:rPr>
        <w:t>купателя</w:t>
      </w:r>
      <w:r w:rsidRPr="00A00D9E">
        <w:rPr>
          <w:rFonts w:ascii="Times New Roman" w:hAnsi="Times New Roman" w:cs="Times New Roman"/>
          <w:sz w:val="23"/>
          <w:szCs w:val="23"/>
        </w:rPr>
        <w:t xml:space="preserve"> одному или нескольким критериям отбора, установленным настоящей Политикой. </w:t>
      </w:r>
      <w:r w:rsidR="00BE462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E4629" w:rsidRDefault="00BE4629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00D9E" w:rsidRPr="00A00D9E" w:rsidRDefault="00194A7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A00D9E"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.4. Начало работы по договору. Основные условия поставки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D9E">
        <w:rPr>
          <w:rFonts w:ascii="Times New Roman" w:hAnsi="Times New Roman" w:cs="Times New Roman"/>
          <w:b/>
          <w:bCs/>
          <w:sz w:val="24"/>
          <w:szCs w:val="24"/>
        </w:rPr>
        <w:t>Для заключения Договора По</w:t>
      </w:r>
      <w:r w:rsidR="00BE4629" w:rsidRPr="00194A7C">
        <w:rPr>
          <w:rFonts w:ascii="Times New Roman" w:hAnsi="Times New Roman" w:cs="Times New Roman"/>
          <w:b/>
          <w:bCs/>
          <w:sz w:val="24"/>
          <w:szCs w:val="24"/>
        </w:rPr>
        <w:t>купателю</w:t>
      </w:r>
      <w:r w:rsidRPr="00A00D9E">
        <w:rPr>
          <w:rFonts w:ascii="Times New Roman" w:hAnsi="Times New Roman" w:cs="Times New Roman"/>
          <w:b/>
          <w:bCs/>
          <w:sz w:val="24"/>
          <w:szCs w:val="24"/>
        </w:rPr>
        <w:t xml:space="preserve"> необходимо представить </w:t>
      </w:r>
      <w:r w:rsidR="00194A7C" w:rsidRPr="00194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заверенные печатью и подписью руководителя или главного бухгалтера организации копии следующих документов</w:t>
      </w:r>
      <w:r w:rsidRPr="00A00D9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94A7C" w:rsidRPr="00194A7C" w:rsidRDefault="00194A7C" w:rsidP="00194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u w:val="single"/>
          <w:lang w:eastAsia="ru-RU"/>
        </w:rPr>
        <w:t>ДЛЯ ЮРИДИЧЕСКИХ ЛИЦ: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 xml:space="preserve">Выписка из Единого государственного реестра юридических лиц (ЕГРЮЛ) (не позднее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194A7C">
        <w:rPr>
          <w:rFonts w:ascii="Times New Roman" w:eastAsia="Times New Roman" w:hAnsi="Times New Roman" w:cs="Times New Roman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94A7C">
        <w:rPr>
          <w:rFonts w:ascii="Times New Roman" w:eastAsia="Times New Roman" w:hAnsi="Times New Roman" w:cs="Times New Roman"/>
          <w:lang w:eastAsia="ru-RU"/>
        </w:rPr>
        <w:t>, все страницы);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Устав (все страницы);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lastRenderedPageBreak/>
        <w:t>Свидетельство о государственной регистрации в качестве юридического лица (ОГРН);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Свидетельство о постановке на налоговый учет (ИНН);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Документ, подтверждающий полномочия исполнительного органа;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Доверенность или иной документ, подтверждающий в соответствии с законодательством полномочия лица, подписывающего документы</w:t>
      </w:r>
      <w:r>
        <w:rPr>
          <w:rFonts w:ascii="Times New Roman" w:eastAsia="Times New Roman" w:hAnsi="Times New Roman" w:cs="Times New Roman"/>
          <w:lang w:eastAsia="ru-RU"/>
        </w:rPr>
        <w:t xml:space="preserve"> (оригинал)</w:t>
      </w:r>
      <w:r w:rsidRPr="00194A7C">
        <w:rPr>
          <w:rFonts w:ascii="Times New Roman" w:eastAsia="Times New Roman" w:hAnsi="Times New Roman" w:cs="Times New Roman"/>
          <w:lang w:eastAsia="ru-RU"/>
        </w:rPr>
        <w:t>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hAnsi="Times New Roman" w:cs="Times New Roman"/>
          <w:lang w:eastAsia="ru-RU"/>
        </w:rPr>
        <w:t>Уведомление о постановке на учет в территориальном органе Росстата;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hAnsi="Times New Roman" w:cs="Times New Roman"/>
          <w:lang w:eastAsia="ru-RU"/>
        </w:rPr>
        <w:t>Приказ о назначении главного бухгалтера;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hAnsi="Times New Roman" w:cs="Times New Roman"/>
          <w:lang w:eastAsia="ru-RU"/>
        </w:rPr>
        <w:t>Лицензия, если договор заключается на оказание услуг, попадающих под обязательное лицензирование;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hAnsi="Times New Roman" w:cs="Times New Roman"/>
        </w:rPr>
        <w:t>Копии документов, свидетельствующие о наличии в собственности, хозяйственном ведении, оперативном управлении или в аренде стационарные торговые объекты и складские помещения;</w:t>
      </w:r>
    </w:p>
    <w:p w:rsidR="00194A7C" w:rsidRPr="00194A7C" w:rsidRDefault="00194A7C" w:rsidP="001F7D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hAnsi="Times New Roman" w:cs="Times New Roman"/>
        </w:rPr>
        <w:t xml:space="preserve">Уведомление о постановке на учет в налоговом органе (КПП на обособленное подразделение) </w:t>
      </w:r>
    </w:p>
    <w:p w:rsidR="00194A7C" w:rsidRPr="00340014" w:rsidRDefault="00194A7C" w:rsidP="00340014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94A7C">
        <w:rPr>
          <w:sz w:val="22"/>
          <w:szCs w:val="22"/>
        </w:rPr>
        <w:t xml:space="preserve">Иные документы, которые могут быть запрошены Компанией. </w:t>
      </w:r>
    </w:p>
    <w:p w:rsidR="00194A7C" w:rsidRPr="00194A7C" w:rsidRDefault="00194A7C" w:rsidP="00194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u w:val="single"/>
          <w:lang w:eastAsia="ru-RU"/>
        </w:rPr>
        <w:t>ДЛЯ ИНДИВИДУАЛЬНЫХ ПРЕДПРИНИМАТЕЛЕЙ:</w:t>
      </w:r>
    </w:p>
    <w:p w:rsidR="00194A7C" w:rsidRPr="00194A7C" w:rsidRDefault="00194A7C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Свидетельство о государственной регистрации физического лица в качестве индивидуального предпринимателя (ОГРН);</w:t>
      </w:r>
    </w:p>
    <w:p w:rsidR="00194A7C" w:rsidRPr="00194A7C" w:rsidRDefault="00194A7C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Уведомление о постановке на учет в налоговом органе на территории РФ (ИНН);</w:t>
      </w:r>
    </w:p>
    <w:p w:rsidR="00194A7C" w:rsidRPr="00194A7C" w:rsidRDefault="00194A7C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 xml:space="preserve">Выписка из Единого государственного реестра индивидуальных предпринимателей (ЕГРИП) (не позднее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194A7C">
        <w:rPr>
          <w:rFonts w:ascii="Times New Roman" w:eastAsia="Times New Roman" w:hAnsi="Times New Roman" w:cs="Times New Roman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194A7C">
        <w:rPr>
          <w:rFonts w:ascii="Times New Roman" w:eastAsia="Times New Roman" w:hAnsi="Times New Roman" w:cs="Times New Roman"/>
          <w:lang w:eastAsia="ru-RU"/>
        </w:rPr>
        <w:t>, все страницы);</w:t>
      </w:r>
    </w:p>
    <w:p w:rsidR="00194A7C" w:rsidRPr="00194A7C" w:rsidRDefault="00194A7C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В случае, если индивидуальный предприниматель является плательщиком НДС, он обязан предоставить декларацию НДС за последний отчетный период с отметкой ФНС о принятии (титульный лист);</w:t>
      </w:r>
    </w:p>
    <w:p w:rsidR="00194A7C" w:rsidRPr="00194A7C" w:rsidRDefault="00194A7C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hAnsi="Times New Roman" w:cs="Times New Roman"/>
          <w:lang w:eastAsia="ru-RU"/>
        </w:rPr>
        <w:t>Уведомление о применении УСН, если индивидуальный предприниматель ведет бухгалтерский учет по упрощенной системе налогообложения;</w:t>
      </w:r>
    </w:p>
    <w:p w:rsidR="00194A7C" w:rsidRPr="00194A7C" w:rsidRDefault="00194A7C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Доверенность на лицо, подписывающее документы, если оно отлично от Индивидуального предпринимателя</w:t>
      </w:r>
      <w:r w:rsidR="00087677">
        <w:rPr>
          <w:rFonts w:ascii="Times New Roman" w:eastAsia="Times New Roman" w:hAnsi="Times New Roman" w:cs="Times New Roman"/>
          <w:lang w:eastAsia="ru-RU"/>
        </w:rPr>
        <w:t xml:space="preserve"> (оригинал)</w:t>
      </w:r>
      <w:r w:rsidRPr="00194A7C">
        <w:rPr>
          <w:rFonts w:ascii="Times New Roman" w:eastAsia="Times New Roman" w:hAnsi="Times New Roman" w:cs="Times New Roman"/>
          <w:lang w:eastAsia="ru-RU"/>
        </w:rPr>
        <w:t>;</w:t>
      </w:r>
    </w:p>
    <w:p w:rsidR="00194A7C" w:rsidRPr="00194A7C" w:rsidRDefault="00194A7C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4A7C">
        <w:rPr>
          <w:rFonts w:ascii="Times New Roman" w:eastAsia="Times New Roman" w:hAnsi="Times New Roman" w:cs="Times New Roman"/>
          <w:lang w:eastAsia="ru-RU"/>
        </w:rPr>
        <w:t>Копии страниц паспорта - разворот с фото и регистрация.</w:t>
      </w:r>
    </w:p>
    <w:p w:rsidR="00A00D9E" w:rsidRPr="00A00D9E" w:rsidRDefault="00A00D9E" w:rsidP="001F7D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00D9E">
        <w:rPr>
          <w:rFonts w:ascii="Times New Roman" w:hAnsi="Times New Roman" w:cs="Times New Roman"/>
        </w:rPr>
        <w:t xml:space="preserve">Иные документы, которые могут быть запрошены Компанией.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sz w:val="23"/>
          <w:szCs w:val="23"/>
        </w:rPr>
        <w:t xml:space="preserve">Компания гарантирует полную конфиденциальность полученной информации. </w:t>
      </w: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F7D5C" w:rsidRDefault="001F7D5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Условия </w:t>
      </w:r>
      <w:r>
        <w:rPr>
          <w:rFonts w:ascii="Times New Roman" w:hAnsi="Times New Roman" w:cs="Times New Roman"/>
          <w:b/>
          <w:bCs/>
          <w:sz w:val="23"/>
          <w:szCs w:val="23"/>
        </w:rPr>
        <w:t>доставки</w:t>
      </w:r>
    </w:p>
    <w:p w:rsidR="001F7D5C" w:rsidRPr="001F7D5C" w:rsidRDefault="001F7D5C" w:rsidP="001F7D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1F7D5C">
        <w:rPr>
          <w:rFonts w:ascii="Times New Roman" w:hAnsi="Times New Roman" w:cs="Times New Roman"/>
          <w:snapToGrid w:val="0"/>
        </w:rPr>
        <w:t xml:space="preserve">Способ выборки Товара определяется сторонами. Передача Товаров по Договору может осуществляться: </w:t>
      </w:r>
      <w:r w:rsidRPr="001F7D5C">
        <w:rPr>
          <w:rFonts w:ascii="Times New Roman" w:hAnsi="Times New Roman" w:cs="Times New Roman"/>
          <w:snapToGrid w:val="0"/>
        </w:rPr>
        <w:tab/>
      </w:r>
    </w:p>
    <w:p w:rsidR="001F7D5C" w:rsidRPr="001F7D5C" w:rsidRDefault="001F7D5C" w:rsidP="001F7D5C">
      <w:pPr>
        <w:tabs>
          <w:tab w:val="left" w:pos="1134"/>
        </w:tabs>
        <w:jc w:val="both"/>
        <w:rPr>
          <w:rFonts w:ascii="Times New Roman" w:hAnsi="Times New Roman" w:cs="Times New Roman"/>
          <w:snapToGrid w:val="0"/>
        </w:rPr>
      </w:pPr>
      <w:r w:rsidRPr="001F7D5C">
        <w:rPr>
          <w:rFonts w:ascii="Times New Roman" w:hAnsi="Times New Roman" w:cs="Times New Roman"/>
          <w:snapToGrid w:val="0"/>
        </w:rPr>
        <w:t xml:space="preserve">-  </w:t>
      </w:r>
      <w:r>
        <w:rPr>
          <w:rFonts w:ascii="Times New Roman" w:hAnsi="Times New Roman" w:cs="Times New Roman"/>
          <w:b/>
          <w:snapToGrid w:val="0"/>
        </w:rPr>
        <w:t>самовывозом</w:t>
      </w:r>
      <w:r>
        <w:rPr>
          <w:rFonts w:ascii="Times New Roman" w:hAnsi="Times New Roman" w:cs="Times New Roman"/>
          <w:snapToGrid w:val="0"/>
        </w:rPr>
        <w:t>;</w:t>
      </w:r>
    </w:p>
    <w:p w:rsidR="001F7D5C" w:rsidRPr="001F7D5C" w:rsidRDefault="001F7D5C" w:rsidP="001F7D5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F7D5C">
        <w:rPr>
          <w:rFonts w:ascii="Times New Roman" w:hAnsi="Times New Roman" w:cs="Times New Roman"/>
          <w:snapToGrid w:val="0"/>
        </w:rPr>
        <w:t xml:space="preserve">- </w:t>
      </w:r>
      <w:r w:rsidRPr="001F7D5C">
        <w:rPr>
          <w:rFonts w:ascii="Times New Roman" w:hAnsi="Times New Roman" w:cs="Times New Roman"/>
          <w:b/>
          <w:snapToGrid w:val="0"/>
        </w:rPr>
        <w:t>доставка Товаров Поставщиком</w:t>
      </w:r>
      <w:r w:rsidRPr="001F7D5C">
        <w:rPr>
          <w:rFonts w:ascii="Times New Roman" w:hAnsi="Times New Roman" w:cs="Times New Roman"/>
          <w:snapToGrid w:val="0"/>
        </w:rPr>
        <w:t xml:space="preserve"> (или привлеченным им перевозчиком) – передача Товаров производится в месте нахождения Покупателя или перевозчика Покупателя надлежаще уполномоченному представителю Покупателя.  </w:t>
      </w:r>
    </w:p>
    <w:p w:rsidR="001F7D5C" w:rsidRPr="001F7D5C" w:rsidRDefault="001F7D5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Срок доставки </w:t>
      </w:r>
      <w:r w:rsidRPr="001F7D5C">
        <w:rPr>
          <w:rFonts w:ascii="Times New Roman" w:hAnsi="Times New Roman" w:cs="Times New Roman"/>
          <w:bCs/>
          <w:sz w:val="23"/>
          <w:szCs w:val="23"/>
        </w:rPr>
        <w:t>согласовывается сторонами по каждой партии отдельно.</w:t>
      </w:r>
    </w:p>
    <w:p w:rsidR="001F7D5C" w:rsidRDefault="001F7D5C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Условия оплаты и проведения сверки взаиморасчетов </w:t>
      </w:r>
    </w:p>
    <w:p w:rsidR="00087677" w:rsidRDefault="00087677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7677">
        <w:rPr>
          <w:rFonts w:ascii="Times New Roman" w:hAnsi="Times New Roman" w:cs="Times New Roman"/>
        </w:rPr>
        <w:t>Цена товаров согласовывается сторонами по каждой партии отдельно и указывается в товарной накладной (товарно-транспортной накладной), подписанной представителями обеих сторон. Цена включает в себя НДС по ставкам согласно действующему законодательству РФ.</w:t>
      </w:r>
    </w:p>
    <w:p w:rsidR="00087677" w:rsidRPr="00087677" w:rsidRDefault="00087677" w:rsidP="00087677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7677">
        <w:rPr>
          <w:rFonts w:ascii="Times New Roman" w:hAnsi="Times New Roman" w:cs="Times New Roman"/>
        </w:rPr>
        <w:t xml:space="preserve">Оплата Товаров производится </w:t>
      </w:r>
      <w:r w:rsidRPr="00087677">
        <w:rPr>
          <w:rFonts w:ascii="Times New Roman" w:hAnsi="Times New Roman" w:cs="Times New Roman"/>
          <w:bCs/>
        </w:rPr>
        <w:t>в срок</w:t>
      </w:r>
      <w:r w:rsidR="006870FE">
        <w:rPr>
          <w:rFonts w:ascii="Times New Roman" w:hAnsi="Times New Roman" w:cs="Times New Roman"/>
          <w:bCs/>
        </w:rPr>
        <w:t>,</w:t>
      </w:r>
      <w:r w:rsidRPr="00087677">
        <w:rPr>
          <w:rFonts w:ascii="Times New Roman" w:hAnsi="Times New Roman" w:cs="Times New Roman"/>
          <w:bCs/>
        </w:rPr>
        <w:t xml:space="preserve"> согласованный </w:t>
      </w:r>
      <w:r>
        <w:rPr>
          <w:rFonts w:ascii="Times New Roman" w:hAnsi="Times New Roman" w:cs="Times New Roman"/>
          <w:bCs/>
        </w:rPr>
        <w:t xml:space="preserve">сторонами </w:t>
      </w:r>
      <w:r w:rsidRPr="00087677">
        <w:rPr>
          <w:rFonts w:ascii="Times New Roman" w:hAnsi="Times New Roman" w:cs="Times New Roman"/>
          <w:bCs/>
        </w:rPr>
        <w:t>и указанный в договоре</w:t>
      </w:r>
      <w:r>
        <w:rPr>
          <w:rFonts w:ascii="Times New Roman" w:hAnsi="Times New Roman" w:cs="Times New Roman"/>
          <w:bCs/>
        </w:rPr>
        <w:t>.</w:t>
      </w:r>
    </w:p>
    <w:p w:rsidR="00087677" w:rsidRPr="00087677" w:rsidRDefault="00087677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85224" w:rsidRPr="00185224" w:rsidRDefault="00185224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5224">
        <w:rPr>
          <w:rFonts w:ascii="Times New Roman" w:hAnsi="Times New Roman" w:cs="Times New Roman"/>
        </w:rPr>
        <w:t xml:space="preserve">Оплата товаров производится в безналичной форме путем перечисления денежных средств на расчетный счет Поставщика, либо в наличной форме путем внесения денежных средств в кассу Поставщика с соблюдением предельного размера расчета наличными деньгами, установленного в </w:t>
      </w:r>
      <w:r w:rsidRPr="00185224">
        <w:rPr>
          <w:rFonts w:ascii="Times New Roman" w:hAnsi="Times New Roman" w:cs="Times New Roman"/>
        </w:rPr>
        <w:lastRenderedPageBreak/>
        <w:t>РФ. При оплате указывается номер и дата товарно-транспортной накладной, по которой была поставлены оплачиваемые товары. Датой оплаты считается дата зачисления денежных средств на расчетный счет либо в кассу Поставщика</w:t>
      </w:r>
    </w:p>
    <w:p w:rsidR="00966FF1" w:rsidRDefault="00966FF1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6870FE" w:rsidRPr="001F7D5C" w:rsidRDefault="006870FE" w:rsidP="00687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Количество, ассортимент, наименование товара </w:t>
      </w:r>
      <w:r w:rsidRPr="001F7D5C">
        <w:rPr>
          <w:rFonts w:ascii="Times New Roman" w:hAnsi="Times New Roman" w:cs="Times New Roman"/>
          <w:bCs/>
          <w:sz w:val="23"/>
          <w:szCs w:val="23"/>
        </w:rPr>
        <w:t>согласовывается сторонами по каждой партии отдельно.</w:t>
      </w:r>
    </w:p>
    <w:p w:rsidR="006870FE" w:rsidRDefault="006870F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F7D5C" w:rsidRDefault="00087677" w:rsidP="001F7D5C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b/>
          <w:bCs/>
          <w:snapToGrid w:val="0"/>
        </w:rPr>
      </w:pPr>
      <w:r w:rsidRPr="00087677">
        <w:rPr>
          <w:rFonts w:ascii="Times New Roman" w:hAnsi="Times New Roman" w:cs="Times New Roman"/>
          <w:b/>
          <w:bCs/>
          <w:snapToGrid w:val="0"/>
        </w:rPr>
        <w:t>ОТВЕТСТВЕННОСТЬ СТОРОН</w:t>
      </w:r>
    </w:p>
    <w:p w:rsidR="001F7D5C" w:rsidRPr="001F7D5C" w:rsidRDefault="001F7D5C" w:rsidP="001F7D5C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napToGrid w:val="0"/>
        </w:rPr>
      </w:pPr>
      <w:r w:rsidRPr="001F7D5C">
        <w:rPr>
          <w:rFonts w:ascii="Times New Roman" w:hAnsi="Times New Roman" w:cs="Times New Roman"/>
          <w:snapToGrid w:val="0"/>
        </w:rPr>
        <w:t xml:space="preserve">В случае просрочки оплаты Товаров Покупатель по требованию Поставщика выплачивает штрафную неустойку в </w:t>
      </w:r>
      <w:r>
        <w:rPr>
          <w:rFonts w:ascii="Times New Roman" w:hAnsi="Times New Roman" w:cs="Times New Roman"/>
          <w:snapToGrid w:val="0"/>
        </w:rPr>
        <w:t>% установленных договором</w:t>
      </w:r>
      <w:r w:rsidRPr="001F7D5C">
        <w:rPr>
          <w:rFonts w:ascii="Times New Roman" w:hAnsi="Times New Roman" w:cs="Times New Roman"/>
          <w:snapToGrid w:val="0"/>
        </w:rPr>
        <w:t xml:space="preserve"> </w:t>
      </w:r>
      <w:r w:rsidR="00222239">
        <w:rPr>
          <w:rFonts w:ascii="Times New Roman" w:hAnsi="Times New Roman" w:cs="Times New Roman"/>
          <w:snapToGrid w:val="0"/>
        </w:rPr>
        <w:t xml:space="preserve">и </w:t>
      </w:r>
      <w:r>
        <w:rPr>
          <w:rFonts w:ascii="Times New Roman" w:hAnsi="Times New Roman" w:cs="Times New Roman"/>
          <w:snapToGrid w:val="0"/>
        </w:rPr>
        <w:t xml:space="preserve">рассчитываемых </w:t>
      </w:r>
      <w:r w:rsidRPr="001F7D5C">
        <w:rPr>
          <w:rFonts w:ascii="Times New Roman" w:hAnsi="Times New Roman" w:cs="Times New Roman"/>
          <w:snapToGrid w:val="0"/>
        </w:rPr>
        <w:t>от стоимости не оплаченных в срок Товаров за каждый день просрочки.</w:t>
      </w:r>
      <w:r w:rsidRPr="001F7D5C">
        <w:rPr>
          <w:rFonts w:ascii="Times New Roman" w:hAnsi="Times New Roman" w:cs="Times New Roman"/>
        </w:rPr>
        <w:t xml:space="preserve"> </w:t>
      </w:r>
    </w:p>
    <w:p w:rsidR="0006677F" w:rsidRDefault="0006677F" w:rsidP="0006677F">
      <w:pPr>
        <w:pStyle w:val="ab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6677F" w:rsidRPr="0006677F" w:rsidRDefault="0006677F" w:rsidP="0006677F">
      <w:pPr>
        <w:pStyle w:val="ab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06677F">
        <w:rPr>
          <w:rFonts w:ascii="Times New Roman" w:hAnsi="Times New Roman"/>
          <w:b/>
          <w:color w:val="000000"/>
          <w:sz w:val="22"/>
          <w:szCs w:val="22"/>
        </w:rPr>
        <w:t>Компания оставляет за собой право пересматривать указанные условия отбора, вносить в них</w:t>
      </w:r>
      <w:r w:rsidR="000E77CC">
        <w:rPr>
          <w:rFonts w:ascii="Times New Roman" w:hAnsi="Times New Roman"/>
          <w:b/>
          <w:color w:val="000000"/>
          <w:sz w:val="22"/>
          <w:szCs w:val="22"/>
        </w:rPr>
        <w:t xml:space="preserve"> (и в договора)</w:t>
      </w:r>
      <w:r w:rsidRPr="0006677F">
        <w:rPr>
          <w:rFonts w:ascii="Times New Roman" w:hAnsi="Times New Roman"/>
          <w:b/>
          <w:color w:val="000000"/>
          <w:sz w:val="22"/>
          <w:szCs w:val="22"/>
        </w:rPr>
        <w:t xml:space="preserve"> изменения и дополнения</w:t>
      </w:r>
      <w:r>
        <w:rPr>
          <w:rFonts w:ascii="Times New Roman" w:hAnsi="Times New Roman"/>
          <w:b/>
          <w:color w:val="000000"/>
          <w:sz w:val="22"/>
          <w:szCs w:val="22"/>
        </w:rPr>
        <w:t>, в том числе с учетом внесенных предложений (разногласий) Покупателя</w:t>
      </w:r>
      <w:r w:rsidRPr="0006677F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087677" w:rsidRDefault="00087677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A00D9E" w:rsidRPr="00A00D9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0D9E">
        <w:rPr>
          <w:rFonts w:ascii="Times New Roman" w:hAnsi="Times New Roman" w:cs="Times New Roman"/>
          <w:b/>
          <w:bCs/>
          <w:sz w:val="23"/>
          <w:szCs w:val="23"/>
        </w:rPr>
        <w:t xml:space="preserve">Урегулирование разногласий </w:t>
      </w:r>
    </w:p>
    <w:p w:rsidR="00A00D9E" w:rsidRPr="006870FE" w:rsidRDefault="00A00D9E" w:rsidP="000E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70FE">
        <w:rPr>
          <w:rFonts w:ascii="Times New Roman" w:hAnsi="Times New Roman" w:cs="Times New Roman"/>
        </w:rPr>
        <w:t>Мы обеспечиваем По</w:t>
      </w:r>
      <w:r w:rsidR="00966FF1" w:rsidRPr="006870FE">
        <w:rPr>
          <w:rFonts w:ascii="Times New Roman" w:hAnsi="Times New Roman" w:cs="Times New Roman"/>
        </w:rPr>
        <w:t>купателя</w:t>
      </w:r>
      <w:r w:rsidRPr="006870FE">
        <w:rPr>
          <w:rFonts w:ascii="Times New Roman" w:hAnsi="Times New Roman" w:cs="Times New Roman"/>
        </w:rPr>
        <w:t xml:space="preserve"> </w:t>
      </w:r>
      <w:r w:rsidR="0006677F" w:rsidRPr="006870FE">
        <w:rPr>
          <w:rFonts w:ascii="Times New Roman" w:hAnsi="Times New Roman" w:cs="Times New Roman"/>
        </w:rPr>
        <w:t>возможности</w:t>
      </w:r>
      <w:r w:rsidR="006870FE" w:rsidRPr="006870FE">
        <w:rPr>
          <w:rFonts w:ascii="Times New Roman" w:hAnsi="Times New Roman" w:cs="Times New Roman"/>
        </w:rPr>
        <w:t xml:space="preserve"> </w:t>
      </w:r>
      <w:r w:rsidRPr="006870FE">
        <w:rPr>
          <w:rFonts w:ascii="Times New Roman" w:hAnsi="Times New Roman" w:cs="Times New Roman"/>
        </w:rPr>
        <w:t>информировать Компанию обо всех случаях предполагаемых нарушений прав По</w:t>
      </w:r>
      <w:r w:rsidR="00194A7C" w:rsidRPr="006870FE">
        <w:rPr>
          <w:rFonts w:ascii="Times New Roman" w:hAnsi="Times New Roman" w:cs="Times New Roman"/>
        </w:rPr>
        <w:t>купателей</w:t>
      </w:r>
      <w:r w:rsidRPr="006870FE">
        <w:rPr>
          <w:rFonts w:ascii="Times New Roman" w:hAnsi="Times New Roman" w:cs="Times New Roman"/>
        </w:rPr>
        <w:t xml:space="preserve"> в результате действий Компании или ее представителей. </w:t>
      </w:r>
    </w:p>
    <w:p w:rsidR="006870FE" w:rsidRDefault="00A00D9E" w:rsidP="00194A7C">
      <w:pPr>
        <w:jc w:val="both"/>
        <w:rPr>
          <w:rFonts w:ascii="Times New Roman" w:hAnsi="Times New Roman" w:cs="Times New Roman"/>
          <w:bCs/>
        </w:rPr>
      </w:pPr>
      <w:r w:rsidRPr="006870FE">
        <w:rPr>
          <w:rFonts w:ascii="Times New Roman" w:hAnsi="Times New Roman" w:cs="Times New Roman"/>
        </w:rPr>
        <w:t xml:space="preserve">Адрес для корреспонденции: </w:t>
      </w:r>
      <w:r w:rsidR="00194A7C" w:rsidRPr="006870FE">
        <w:rPr>
          <w:rFonts w:ascii="Times New Roman" w:hAnsi="Times New Roman" w:cs="Times New Roman"/>
          <w:b/>
        </w:rPr>
        <w:t>241050, г.</w:t>
      </w:r>
      <w:r w:rsidR="00340014" w:rsidRPr="00340014">
        <w:rPr>
          <w:rFonts w:ascii="Times New Roman" w:hAnsi="Times New Roman" w:cs="Times New Roman"/>
          <w:b/>
        </w:rPr>
        <w:t xml:space="preserve"> </w:t>
      </w:r>
      <w:r w:rsidR="00194A7C" w:rsidRPr="006870FE">
        <w:rPr>
          <w:rFonts w:ascii="Times New Roman" w:hAnsi="Times New Roman" w:cs="Times New Roman"/>
          <w:b/>
        </w:rPr>
        <w:t xml:space="preserve">Брянск, бульвар Гагарина, д.14  </w:t>
      </w:r>
    </w:p>
    <w:p w:rsidR="00194A7C" w:rsidRPr="006870FE" w:rsidRDefault="00194A7C" w:rsidP="006870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94A7C" w:rsidRPr="006870FE" w:rsidSect="00B2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8C6"/>
    <w:multiLevelType w:val="multilevel"/>
    <w:tmpl w:val="AF20CB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07DF0"/>
    <w:multiLevelType w:val="multilevel"/>
    <w:tmpl w:val="492445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2D"/>
    <w:rsid w:val="00023970"/>
    <w:rsid w:val="0006677F"/>
    <w:rsid w:val="00076D2D"/>
    <w:rsid w:val="00077E1D"/>
    <w:rsid w:val="00087677"/>
    <w:rsid w:val="00091800"/>
    <w:rsid w:val="000A2C93"/>
    <w:rsid w:val="000D7EA5"/>
    <w:rsid w:val="000E40FD"/>
    <w:rsid w:val="000E77CC"/>
    <w:rsid w:val="00183DB7"/>
    <w:rsid w:val="00185224"/>
    <w:rsid w:val="00194A7C"/>
    <w:rsid w:val="0019590E"/>
    <w:rsid w:val="001A7061"/>
    <w:rsid w:val="001F4E76"/>
    <w:rsid w:val="001F7D5C"/>
    <w:rsid w:val="00207978"/>
    <w:rsid w:val="00222239"/>
    <w:rsid w:val="0023612D"/>
    <w:rsid w:val="00256634"/>
    <w:rsid w:val="00272066"/>
    <w:rsid w:val="002729CE"/>
    <w:rsid w:val="002B04E4"/>
    <w:rsid w:val="002F10F0"/>
    <w:rsid w:val="00340014"/>
    <w:rsid w:val="00364DDA"/>
    <w:rsid w:val="003C2F5F"/>
    <w:rsid w:val="0040015B"/>
    <w:rsid w:val="00407DB7"/>
    <w:rsid w:val="00414332"/>
    <w:rsid w:val="00417597"/>
    <w:rsid w:val="004306B5"/>
    <w:rsid w:val="00433D1C"/>
    <w:rsid w:val="00454911"/>
    <w:rsid w:val="00464E86"/>
    <w:rsid w:val="00471287"/>
    <w:rsid w:val="004945B1"/>
    <w:rsid w:val="004C5ACC"/>
    <w:rsid w:val="004D7122"/>
    <w:rsid w:val="004F0165"/>
    <w:rsid w:val="005056FA"/>
    <w:rsid w:val="005136BF"/>
    <w:rsid w:val="00585A9F"/>
    <w:rsid w:val="005C226A"/>
    <w:rsid w:val="005C666A"/>
    <w:rsid w:val="006870FE"/>
    <w:rsid w:val="0069604B"/>
    <w:rsid w:val="006C03F1"/>
    <w:rsid w:val="006F206D"/>
    <w:rsid w:val="00715AD3"/>
    <w:rsid w:val="00775037"/>
    <w:rsid w:val="00794B2B"/>
    <w:rsid w:val="007A7D4D"/>
    <w:rsid w:val="00802C84"/>
    <w:rsid w:val="00827CB4"/>
    <w:rsid w:val="008C0170"/>
    <w:rsid w:val="00943C1D"/>
    <w:rsid w:val="00966FF1"/>
    <w:rsid w:val="00A00D9E"/>
    <w:rsid w:val="00A1070E"/>
    <w:rsid w:val="00A83EAF"/>
    <w:rsid w:val="00AA0A35"/>
    <w:rsid w:val="00AA43C1"/>
    <w:rsid w:val="00AA6500"/>
    <w:rsid w:val="00B048B0"/>
    <w:rsid w:val="00B20F72"/>
    <w:rsid w:val="00B3729A"/>
    <w:rsid w:val="00B74A15"/>
    <w:rsid w:val="00BA6520"/>
    <w:rsid w:val="00BE4629"/>
    <w:rsid w:val="00BF51F7"/>
    <w:rsid w:val="00C56498"/>
    <w:rsid w:val="00CA6154"/>
    <w:rsid w:val="00CD00AA"/>
    <w:rsid w:val="00CD5403"/>
    <w:rsid w:val="00D15A7A"/>
    <w:rsid w:val="00D40C30"/>
    <w:rsid w:val="00D6149E"/>
    <w:rsid w:val="00D74E84"/>
    <w:rsid w:val="00D82F9A"/>
    <w:rsid w:val="00D963CB"/>
    <w:rsid w:val="00DE6E52"/>
    <w:rsid w:val="00E32899"/>
    <w:rsid w:val="00E9420F"/>
    <w:rsid w:val="00ED459A"/>
    <w:rsid w:val="00EF21C8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5DE69-7D73-45B3-A4EC-5FD45692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649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4C721D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498"/>
    <w:rPr>
      <w:rFonts w:ascii="Arial" w:eastAsia="Times New Roman" w:hAnsi="Arial" w:cs="Arial"/>
      <w:b/>
      <w:bCs/>
      <w:color w:val="4C721D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C564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6498"/>
    <w:rPr>
      <w:i/>
      <w:iCs/>
    </w:rPr>
  </w:style>
  <w:style w:type="character" w:customStyle="1" w:styleId="highlight">
    <w:name w:val="highlight"/>
    <w:basedOn w:val="a0"/>
    <w:rsid w:val="00C56498"/>
  </w:style>
  <w:style w:type="paragraph" w:styleId="a5">
    <w:name w:val="List Paragraph"/>
    <w:basedOn w:val="a"/>
    <w:uiPriority w:val="34"/>
    <w:qFormat/>
    <w:rsid w:val="00827CB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94B2B"/>
    <w:rPr>
      <w:b/>
      <w:bCs/>
    </w:rPr>
  </w:style>
  <w:style w:type="paragraph" w:customStyle="1" w:styleId="11">
    <w:name w:val="Без интервала1"/>
    <w:rsid w:val="00AA650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B7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A15"/>
  </w:style>
  <w:style w:type="paragraph" w:styleId="a9">
    <w:name w:val="Balloon Text"/>
    <w:basedOn w:val="a"/>
    <w:link w:val="aa"/>
    <w:uiPriority w:val="99"/>
    <w:semiHidden/>
    <w:unhideWhenUsed/>
    <w:rsid w:val="00B7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A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5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 Spacing"/>
    <w:uiPriority w:val="99"/>
    <w:qFormat/>
    <w:rsid w:val="0009180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9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4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24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FF50-1379-41E8-96BC-843ABB4E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«ТД «БСП»</vt:lpstr>
    </vt:vector>
  </TitlesOfParts>
  <Company>Unknown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«ТД «БСП»</dc:title>
  <dc:creator>Анна Кузнецова</dc:creator>
  <cp:lastModifiedBy>Ермакова Юлия Адександровна</cp:lastModifiedBy>
  <cp:revision>2</cp:revision>
  <cp:lastPrinted>2013-05-17T10:04:00Z</cp:lastPrinted>
  <dcterms:created xsi:type="dcterms:W3CDTF">2016-07-27T07:19:00Z</dcterms:created>
  <dcterms:modified xsi:type="dcterms:W3CDTF">2016-07-27T07:19:00Z</dcterms:modified>
</cp:coreProperties>
</file>